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F3E" w14:textId="77777777" w:rsidR="008611A3" w:rsidRDefault="008611A3" w:rsidP="008611A3">
      <w:pPr>
        <w:pStyle w:val="StandardWeb"/>
        <w:jc w:val="both"/>
      </w:pPr>
      <w:r>
        <w:rPr>
          <w:rFonts w:ascii="Arial" w:hAnsi="Arial" w:cs="Arial"/>
          <w:b/>
          <w:bCs/>
          <w:color w:val="000000"/>
          <w:u w:val="single"/>
        </w:rPr>
        <w:t>Bodenball</w:t>
      </w:r>
    </w:p>
    <w:p w14:paraId="536296F2" w14:textId="77777777" w:rsidR="008611A3" w:rsidRDefault="008611A3" w:rsidP="008611A3">
      <w:pPr>
        <w:pStyle w:val="StandardWeb"/>
        <w:jc w:val="both"/>
      </w:pPr>
      <w:r>
        <w:rPr>
          <w:rFonts w:ascii="Arial" w:hAnsi="Arial" w:cs="Arial"/>
          <w:color w:val="000000"/>
        </w:rPr>
        <w:t>So wie Zombie-Ball; nur vorher muss der Ball auf dem Boden aufkommen – wenn der Ball gefangen wird, ist der Werfer raus, sonst der, der abgeworfen wurde. Derjenige, der abgeworfen wurde, muss dann eine Zusatzaufgabe machen, um wieder mitspielen zu dürfen, z.B. eine Runde um das Spielfeld laufen.</w:t>
      </w:r>
    </w:p>
    <w:p w14:paraId="0845B190" w14:textId="77777777" w:rsidR="008611A3" w:rsidRDefault="008611A3" w:rsidP="008611A3">
      <w:pPr>
        <w:pStyle w:val="StandardWeb"/>
        <w:spacing w:after="240"/>
        <w:jc w:val="both"/>
      </w:pPr>
    </w:p>
    <w:p w14:paraId="5FE5D5C3"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3"/>
    <w:rsid w:val="007937C2"/>
    <w:rsid w:val="00861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D88B"/>
  <w15:chartTrackingRefBased/>
  <w15:docId w15:val="{B204C9DE-F2E7-4EEE-832C-3954C702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611A3"/>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267</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2022-08-21T18:41:00Z</dcterms:created>
  <dcterms:modified xsi:type="dcterms:W3CDTF">2022-08-21T18:41:00Z</dcterms:modified>
</cp:coreProperties>
</file>