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ED414" w14:textId="77777777" w:rsidR="00DE11A8" w:rsidRDefault="00DE11A8" w:rsidP="00DE11A8">
      <w:pPr>
        <w:pStyle w:val="StandardWeb"/>
        <w:jc w:val="both"/>
      </w:pPr>
      <w:r>
        <w:rPr>
          <w:rFonts w:ascii="Arial" w:hAnsi="Arial" w:cs="Arial"/>
          <w:b/>
          <w:bCs/>
          <w:color w:val="000000"/>
          <w:u w:val="single"/>
        </w:rPr>
        <w:t>Schmetter-Ball</w:t>
      </w:r>
    </w:p>
    <w:p w14:paraId="264AC8BA" w14:textId="77777777" w:rsidR="00DE11A8" w:rsidRDefault="00DE11A8" w:rsidP="00DE11A8">
      <w:pPr>
        <w:pStyle w:val="StandardWeb"/>
        <w:jc w:val="both"/>
      </w:pPr>
      <w:r>
        <w:rPr>
          <w:rFonts w:ascii="Arial" w:hAnsi="Arial" w:cs="Arial"/>
          <w:color w:val="000000"/>
        </w:rPr>
        <w:t xml:space="preserve">Zwei Mannschaften spielen auf zwei Toren mit einem weichen Ball. Ein Tor darf nur durch einen Schmetterschlag (wie beim Volleyball) erzielt werden. Dazu kann ein Mitspieler einem den Ball so zuwerfen, dass man ihn Volley ins Tor schlägt, oder man </w:t>
      </w:r>
      <w:proofErr w:type="gramStart"/>
      <w:r>
        <w:rPr>
          <w:rFonts w:ascii="Arial" w:hAnsi="Arial" w:cs="Arial"/>
          <w:color w:val="000000"/>
        </w:rPr>
        <w:t>selber</w:t>
      </w:r>
      <w:proofErr w:type="gramEnd"/>
      <w:r>
        <w:rPr>
          <w:rFonts w:ascii="Arial" w:hAnsi="Arial" w:cs="Arial"/>
          <w:color w:val="000000"/>
        </w:rPr>
        <w:t xml:space="preserve"> kann sich den Ball zuwerfen und schlagen. Mit Ball in der Hand darf nicht gelaufen werden. </w:t>
      </w:r>
    </w:p>
    <w:p w14:paraId="2E1D1C32"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A8"/>
    <w:rsid w:val="007937C2"/>
    <w:rsid w:val="00DE11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A0910"/>
  <w15:chartTrackingRefBased/>
  <w15:docId w15:val="{51F970C7-7EFB-42C1-AE11-C092BAB64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DE11A8"/>
    <w:pPr>
      <w:spacing w:before="100" w:beforeAutospacing="1" w:after="119"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Words>
  <Characters>313</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1</cp:revision>
  <dcterms:created xsi:type="dcterms:W3CDTF">2022-08-21T18:46:00Z</dcterms:created>
  <dcterms:modified xsi:type="dcterms:W3CDTF">2022-08-21T18:46:00Z</dcterms:modified>
</cp:coreProperties>
</file>