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3FCE" w14:textId="77777777" w:rsidR="0099158B" w:rsidRDefault="0099158B" w:rsidP="0099158B">
      <w:pPr>
        <w:rPr>
          <w:rFonts w:ascii="Arial" w:hAnsi="Arial"/>
        </w:rPr>
      </w:pPr>
    </w:p>
    <w:p w14:paraId="34E6F38B" w14:textId="540895BC" w:rsidR="0099158B" w:rsidRDefault="00814205" w:rsidP="0099158B">
      <w:pPr>
        <w:rPr>
          <w:rFonts w:ascii="Arial" w:hAnsi="Arial"/>
          <w:b/>
          <w:bCs/>
        </w:rPr>
      </w:pPr>
      <w:r>
        <w:rPr>
          <w:noProof/>
        </w:rPr>
        <w:drawing>
          <wp:anchor distT="0" distB="0" distL="114300" distR="114300" simplePos="0" relativeHeight="251658240" behindDoc="1" locked="0" layoutInCell="1" allowOverlap="1" wp14:anchorId="3C80412A" wp14:editId="33E3AEFF">
            <wp:simplePos x="0" y="0"/>
            <wp:positionH relativeFrom="column">
              <wp:posOffset>3281045</wp:posOffset>
            </wp:positionH>
            <wp:positionV relativeFrom="paragraph">
              <wp:posOffset>165100</wp:posOffset>
            </wp:positionV>
            <wp:extent cx="2616200" cy="2973705"/>
            <wp:effectExtent l="0" t="0" r="0" b="0"/>
            <wp:wrapTight wrapText="bothSides">
              <wp:wrapPolygon edited="0">
                <wp:start x="0" y="0"/>
                <wp:lineTo x="0" y="21448"/>
                <wp:lineTo x="21390" y="21448"/>
                <wp:lineTo x="213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16200" cy="2973705"/>
                    </a:xfrm>
                    <a:prstGeom prst="rect">
                      <a:avLst/>
                    </a:prstGeom>
                  </pic:spPr>
                </pic:pic>
              </a:graphicData>
            </a:graphic>
            <wp14:sizeRelH relativeFrom="page">
              <wp14:pctWidth>0</wp14:pctWidth>
            </wp14:sizeRelH>
            <wp14:sizeRelV relativeFrom="page">
              <wp14:pctHeight>0</wp14:pctHeight>
            </wp14:sizeRelV>
          </wp:anchor>
        </w:drawing>
      </w:r>
      <w:r w:rsidR="0099158B">
        <w:rPr>
          <w:rFonts w:ascii="Arial" w:hAnsi="Arial"/>
          <w:b/>
          <w:bCs/>
        </w:rPr>
        <w:t>Beschreibung</w:t>
      </w:r>
    </w:p>
    <w:p w14:paraId="1B19E4DA" w14:textId="77F67F36" w:rsidR="0099158B" w:rsidRDefault="0099158B" w:rsidP="0099158B">
      <w:pPr>
        <w:rPr>
          <w:rFonts w:ascii="Arial" w:hAnsi="Arial"/>
          <w:b/>
          <w:bCs/>
        </w:rPr>
      </w:pPr>
      <w:r>
        <w:rPr>
          <w:rFonts w:ascii="Arial" w:hAnsi="Arial"/>
          <w:b/>
          <w:bCs/>
        </w:rPr>
        <w:t>„</w:t>
      </w:r>
      <w:r w:rsidR="00E660EA">
        <w:rPr>
          <w:rFonts w:ascii="Arial" w:hAnsi="Arial"/>
          <w:b/>
          <w:bCs/>
        </w:rPr>
        <w:t>Ecken-Fußball</w:t>
      </w:r>
      <w:r>
        <w:rPr>
          <w:rFonts w:ascii="Arial" w:hAnsi="Arial"/>
          <w:b/>
          <w:bCs/>
        </w:rPr>
        <w:t>“</w:t>
      </w:r>
    </w:p>
    <w:p w14:paraId="4B6D525E" w14:textId="2A8C39F5" w:rsidR="0099158B" w:rsidRDefault="0099158B" w:rsidP="0099158B">
      <w:pPr>
        <w:rPr>
          <w:rFonts w:ascii="Arial" w:hAnsi="Arial"/>
          <w:b/>
          <w:bCs/>
        </w:rPr>
      </w:pPr>
      <w:r>
        <w:rPr>
          <w:rFonts w:ascii="Arial" w:hAnsi="Arial"/>
          <w:b/>
          <w:bCs/>
        </w:rPr>
        <w:t>Material</w:t>
      </w:r>
    </w:p>
    <w:p w14:paraId="3BFDAB74" w14:textId="23F0D7AE" w:rsidR="0099158B" w:rsidRDefault="00B47B8C" w:rsidP="0099158B">
      <w:pPr>
        <w:rPr>
          <w:rFonts w:ascii="Arial" w:hAnsi="Arial"/>
        </w:rPr>
      </w:pPr>
      <w:r>
        <w:rPr>
          <w:rFonts w:ascii="Arial" w:hAnsi="Arial"/>
        </w:rPr>
        <w:t>1-2</w:t>
      </w:r>
      <w:r w:rsidR="0099158B">
        <w:rPr>
          <w:rFonts w:ascii="Arial" w:hAnsi="Arial"/>
        </w:rPr>
        <w:t xml:space="preserve"> Fußbälle, 4</w:t>
      </w:r>
      <w:r>
        <w:rPr>
          <w:rFonts w:ascii="Arial" w:hAnsi="Arial"/>
        </w:rPr>
        <w:t xml:space="preserve"> kleine Matten</w:t>
      </w:r>
    </w:p>
    <w:p w14:paraId="0DA749AD" w14:textId="759E46A1" w:rsidR="0099158B" w:rsidRDefault="0099158B" w:rsidP="0099158B">
      <w:pPr>
        <w:rPr>
          <w:rFonts w:ascii="Arial" w:hAnsi="Arial"/>
          <w:b/>
          <w:bCs/>
        </w:rPr>
      </w:pPr>
      <w:r>
        <w:rPr>
          <w:rFonts w:ascii="Arial" w:hAnsi="Arial"/>
          <w:b/>
          <w:bCs/>
        </w:rPr>
        <w:t>Beschreibung</w:t>
      </w:r>
    </w:p>
    <w:p w14:paraId="461A6F3A" w14:textId="020DF31D" w:rsidR="00B47B8C" w:rsidRDefault="00B47B8C" w:rsidP="00B47B8C">
      <w:pPr>
        <w:pStyle w:val="Textbody"/>
        <w:jc w:val="both"/>
        <w:rPr>
          <w:rFonts w:ascii="Helvetica" w:hAnsi="Helvetica"/>
          <w:color w:val="000000"/>
        </w:rPr>
      </w:pPr>
      <w:r>
        <w:rPr>
          <w:rFonts w:ascii="Arial" w:hAnsi="Arial"/>
        </w:rPr>
        <w:t xml:space="preserve">Die kleinen Matten werden hochkant in den Ecken der Halle aufgestellt. </w:t>
      </w:r>
      <w:r w:rsidR="0099158B">
        <w:rPr>
          <w:rFonts w:ascii="Helvetica" w:hAnsi="Helvetica"/>
          <w:color w:val="000000"/>
        </w:rPr>
        <w:t xml:space="preserve">Die Schüler teilen sich in 4 Mannschaften A, B, C und D auf (siehe Abbildung). </w:t>
      </w:r>
      <w:r>
        <w:rPr>
          <w:rFonts w:ascii="Helvetica" w:hAnsi="Helvetica"/>
          <w:color w:val="000000"/>
        </w:rPr>
        <w:t>Jedes Team versucht nun ein Tor bei den anderen zu schießen</w:t>
      </w:r>
      <w:r w:rsidR="00DA6F7A">
        <w:rPr>
          <w:rFonts w:ascii="Helvetica" w:hAnsi="Helvetica"/>
          <w:color w:val="000000"/>
        </w:rPr>
        <w:t xml:space="preserve">. Berührt der Ball die Matte zählt dieses als Tor und das Team, was zu dieser Matte gehört, legt die Matte hin und setzt sich darauf. Die Spieler dieses Teams setzen nun erst einmal aus, bis nur noch eine Matte steht. Gewonnen hat das Team, dass am Ende einer Runde kein Tor kassiert hat. </w:t>
      </w:r>
    </w:p>
    <w:p w14:paraId="3EF71312" w14:textId="5673446B" w:rsidR="00DA6F7A" w:rsidRDefault="00DA6F7A" w:rsidP="00B47B8C">
      <w:pPr>
        <w:pStyle w:val="Textbody"/>
        <w:jc w:val="both"/>
        <w:rPr>
          <w:rFonts w:ascii="Helvetica" w:hAnsi="Helvetica"/>
          <w:color w:val="000000"/>
        </w:rPr>
      </w:pPr>
      <w:r>
        <w:rPr>
          <w:rFonts w:ascii="Helvetica" w:hAnsi="Helvetica"/>
          <w:color w:val="000000"/>
        </w:rPr>
        <w:t xml:space="preserve">Wichtig: Kein Spieler darf den Ball mit der Hand berühren. </w:t>
      </w:r>
    </w:p>
    <w:p w14:paraId="456E57D3" w14:textId="352C0482" w:rsidR="00DA6F7A" w:rsidRDefault="00DA6F7A" w:rsidP="00B47B8C">
      <w:pPr>
        <w:pStyle w:val="Textbody"/>
        <w:jc w:val="both"/>
        <w:rPr>
          <w:rFonts w:ascii="Helvetica" w:hAnsi="Helvetica"/>
          <w:color w:val="000000"/>
        </w:rPr>
      </w:pPr>
    </w:p>
    <w:p w14:paraId="23D7FC6A" w14:textId="77777777" w:rsidR="00DA6F7A" w:rsidRDefault="00DA6F7A" w:rsidP="00B47B8C">
      <w:pPr>
        <w:pStyle w:val="Textbody"/>
        <w:jc w:val="both"/>
        <w:rPr>
          <w:rFonts w:ascii="Helvetica" w:hAnsi="Helvetica"/>
          <w:i/>
          <w:iCs/>
          <w:color w:val="000000"/>
        </w:rPr>
      </w:pPr>
      <w:r w:rsidRPr="00DA6F7A">
        <w:rPr>
          <w:rFonts w:ascii="Helvetica" w:hAnsi="Helvetica"/>
          <w:i/>
          <w:iCs/>
          <w:color w:val="000000"/>
        </w:rPr>
        <w:t xml:space="preserve">Variation: </w:t>
      </w:r>
    </w:p>
    <w:p w14:paraId="74B5B44F" w14:textId="047C5020" w:rsidR="00DA6F7A" w:rsidRDefault="00DA6F7A" w:rsidP="00B47B8C">
      <w:pPr>
        <w:pStyle w:val="Textbody"/>
        <w:jc w:val="both"/>
        <w:rPr>
          <w:rFonts w:ascii="Helvetica" w:hAnsi="Helvetica"/>
          <w:i/>
          <w:iCs/>
          <w:color w:val="000000"/>
        </w:rPr>
      </w:pPr>
      <w:r>
        <w:rPr>
          <w:rFonts w:ascii="Helvetica" w:hAnsi="Helvetica"/>
          <w:i/>
          <w:iCs/>
          <w:color w:val="000000"/>
        </w:rPr>
        <w:t xml:space="preserve">a) Kassiert eine Mannschaft ein Tor, legt es die seine Matte hin, darf aber selbst noch mitspielen. </w:t>
      </w:r>
    </w:p>
    <w:p w14:paraId="301A9313" w14:textId="7858CF19" w:rsidR="00DA6F7A" w:rsidRPr="00DA6F7A" w:rsidRDefault="00DA6F7A" w:rsidP="00B47B8C">
      <w:pPr>
        <w:pStyle w:val="Textbody"/>
        <w:jc w:val="both"/>
        <w:rPr>
          <w:rFonts w:ascii="Helvetica" w:hAnsi="Helvetica"/>
          <w:i/>
          <w:iCs/>
          <w:color w:val="000000"/>
        </w:rPr>
      </w:pPr>
      <w:r>
        <w:rPr>
          <w:rFonts w:ascii="Helvetica" w:hAnsi="Helvetica"/>
          <w:i/>
          <w:iCs/>
          <w:color w:val="000000"/>
        </w:rPr>
        <w:t xml:space="preserve">b) Anstelle von einem Ball, kann gleichzeitig mit mehreren Bällen gespielt werden. </w:t>
      </w:r>
    </w:p>
    <w:p w14:paraId="016A2565" w14:textId="77777777" w:rsidR="00B47B8C" w:rsidRDefault="00B47B8C" w:rsidP="00B47B8C">
      <w:pPr>
        <w:pStyle w:val="Textbody"/>
        <w:jc w:val="both"/>
        <w:rPr>
          <w:rFonts w:ascii="Helvetica" w:hAnsi="Helvetica"/>
          <w:color w:val="000000"/>
        </w:rPr>
      </w:pPr>
    </w:p>
    <w:p w14:paraId="287FA69C" w14:textId="77777777" w:rsidR="00B47B8C" w:rsidRDefault="00B47B8C" w:rsidP="00B47B8C">
      <w:pPr>
        <w:pStyle w:val="Textbody"/>
        <w:jc w:val="both"/>
        <w:rPr>
          <w:rFonts w:ascii="Helvetica" w:hAnsi="Helvetica"/>
          <w:color w:val="000000"/>
        </w:rPr>
      </w:pPr>
    </w:p>
    <w:p w14:paraId="208ABBAA" w14:textId="77777777" w:rsidR="0099158B" w:rsidRDefault="0099158B" w:rsidP="0099158B">
      <w:pPr>
        <w:rPr>
          <w:rFonts w:ascii="Arial" w:hAnsi="Arial"/>
        </w:rPr>
      </w:pPr>
    </w:p>
    <w:p w14:paraId="054E3C62" w14:textId="77777777" w:rsidR="0099158B" w:rsidRDefault="0099158B" w:rsidP="0099158B">
      <w:pPr>
        <w:rPr>
          <w:rFonts w:ascii="Arial" w:hAnsi="Arial"/>
        </w:rPr>
      </w:pPr>
    </w:p>
    <w:p w14:paraId="256F23FD" w14:textId="14D63066" w:rsidR="0099158B" w:rsidRDefault="0099158B" w:rsidP="0099158B">
      <w:pPr>
        <w:rPr>
          <w:rFonts w:ascii="Arial" w:hAnsi="Arial"/>
        </w:rPr>
      </w:pPr>
    </w:p>
    <w:p w14:paraId="33C47714" w14:textId="77777777" w:rsidR="0099158B" w:rsidRDefault="0099158B" w:rsidP="0099158B">
      <w:pPr>
        <w:rPr>
          <w:rFonts w:ascii="Arial" w:hAnsi="Arial"/>
        </w:rPr>
      </w:pPr>
    </w:p>
    <w:p w14:paraId="13190FC3" w14:textId="77777777" w:rsidR="0099158B" w:rsidRDefault="0099158B" w:rsidP="0099158B">
      <w:pPr>
        <w:spacing w:after="240" w:line="240" w:lineRule="atLeast"/>
        <w:rPr>
          <w:rFonts w:ascii="Arial" w:hAnsi="Arial"/>
        </w:rPr>
      </w:pPr>
    </w:p>
    <w:p w14:paraId="437E68FB" w14:textId="77777777" w:rsidR="0099158B" w:rsidRDefault="0099158B" w:rsidP="0099158B">
      <w:pPr>
        <w:rPr>
          <w:rFonts w:ascii="Arial" w:hAnsi="Arial"/>
        </w:rPr>
      </w:pPr>
    </w:p>
    <w:p w14:paraId="7CA8E4DE"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8B"/>
    <w:rsid w:val="0009361F"/>
    <w:rsid w:val="007937C2"/>
    <w:rsid w:val="00814205"/>
    <w:rsid w:val="0099158B"/>
    <w:rsid w:val="00B47B8C"/>
    <w:rsid w:val="00DA6F7A"/>
    <w:rsid w:val="00E6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6F04"/>
  <w15:chartTrackingRefBased/>
  <w15:docId w15:val="{69C5DA5C-EDE6-4178-9ECA-7BA70A74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5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99158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2022-11-22T08:35:00Z</dcterms:created>
  <dcterms:modified xsi:type="dcterms:W3CDTF">2022-11-22T08:48:00Z</dcterms:modified>
</cp:coreProperties>
</file>